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4E882" w14:textId="77777777" w:rsidR="00764666" w:rsidRPr="00AD1813" w:rsidRDefault="00764666" w:rsidP="00764666">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49107124" wp14:editId="16D14C38">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2878AD54" w14:textId="77777777" w:rsidR="00764666" w:rsidRPr="00AD1813" w:rsidRDefault="00764666" w:rsidP="00764666">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389E2AC9" w14:textId="77777777" w:rsidR="00764666" w:rsidRPr="00AD1813" w:rsidRDefault="00764666" w:rsidP="00764666">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26DC2E7F" w14:textId="77777777" w:rsidR="00764666" w:rsidRPr="00AD1813" w:rsidRDefault="00764666" w:rsidP="00764666">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67F090EE" w14:textId="77777777" w:rsidR="00764666" w:rsidRPr="00AD1813" w:rsidRDefault="00764666" w:rsidP="00764666">
      <w:pPr>
        <w:spacing w:after="0" w:line="240" w:lineRule="auto"/>
        <w:jc w:val="center"/>
        <w:rPr>
          <w:rFonts w:ascii="Times New Roman" w:eastAsia="Times New Roman" w:hAnsi="Times New Roman" w:cs="Times New Roman"/>
          <w:b/>
          <w:sz w:val="28"/>
          <w:szCs w:val="28"/>
        </w:rPr>
      </w:pPr>
    </w:p>
    <w:p w14:paraId="12F4EFA7" w14:textId="77777777" w:rsidR="00764666" w:rsidRPr="00AD1813" w:rsidRDefault="00764666" w:rsidP="0076466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599A9070" w14:textId="77777777" w:rsidR="00764666" w:rsidRPr="00AD1813" w:rsidRDefault="00764666" w:rsidP="0076466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19A4106D" w14:textId="77777777" w:rsidR="00764666" w:rsidRPr="00AD1813" w:rsidRDefault="00764666" w:rsidP="0076466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4616E31D" w14:textId="77777777" w:rsidR="00764666" w:rsidRPr="00AD1813" w:rsidRDefault="00764666" w:rsidP="0076466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7713AE3E" w14:textId="43866B35" w:rsidR="00764666" w:rsidRPr="00AD1813" w:rsidRDefault="00764666" w:rsidP="0076466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67</w:t>
      </w:r>
    </w:p>
    <w:p w14:paraId="0CC95D9F" w14:textId="77777777" w:rsidR="00764666" w:rsidRDefault="00764666" w:rsidP="00934B28">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6675C102" w14:textId="36D7B862" w:rsidR="00934B28" w:rsidRDefault="00934B28" w:rsidP="00934B28">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r w:rsidRPr="00E95C4E">
        <w:rPr>
          <w:rFonts w:ascii="Times New Roman" w:hAnsi="Times New Roman"/>
          <w:b/>
          <w:sz w:val="28"/>
          <w:szCs w:val="28"/>
        </w:rPr>
        <w:t xml:space="preserve">Про </w:t>
      </w:r>
      <w:r w:rsidR="0003346A">
        <w:rPr>
          <w:rFonts w:ascii="Times New Roman" w:hAnsi="Times New Roman"/>
          <w:b/>
          <w:sz w:val="28"/>
          <w:szCs w:val="28"/>
        </w:rPr>
        <w:t>затвердження</w:t>
      </w:r>
      <w:r>
        <w:rPr>
          <w:rFonts w:ascii="Times New Roman" w:hAnsi="Times New Roman"/>
          <w:b/>
          <w:sz w:val="28"/>
          <w:szCs w:val="28"/>
        </w:rPr>
        <w:t xml:space="preserve"> </w:t>
      </w:r>
      <w:r w:rsidRPr="00E95C4E">
        <w:rPr>
          <w:rFonts w:ascii="Times New Roman" w:hAnsi="Times New Roman"/>
          <w:b/>
          <w:sz w:val="28"/>
          <w:szCs w:val="28"/>
        </w:rPr>
        <w:t xml:space="preserve">технічної документації </w:t>
      </w:r>
    </w:p>
    <w:p w14:paraId="367AC16F" w14:textId="77777777" w:rsidR="00934B28" w:rsidRDefault="00934B28" w:rsidP="00934B28">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r>
        <w:rPr>
          <w:rFonts w:ascii="Times New Roman" w:hAnsi="Times New Roman"/>
          <w:b/>
          <w:sz w:val="28"/>
          <w:szCs w:val="28"/>
        </w:rPr>
        <w:t>з</w:t>
      </w:r>
      <w:r w:rsidRPr="00E95C4E">
        <w:rPr>
          <w:rFonts w:ascii="Times New Roman" w:hAnsi="Times New Roman"/>
          <w:b/>
          <w:sz w:val="28"/>
          <w:szCs w:val="28"/>
        </w:rPr>
        <w:t xml:space="preserve"> нормативної грошової оцінки </w:t>
      </w:r>
    </w:p>
    <w:p w14:paraId="39C800AC" w14:textId="3D05A58C" w:rsidR="00934B28" w:rsidRDefault="00934B28" w:rsidP="00934B28">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 xml:space="preserve">и із </w:t>
      </w:r>
      <w:r w:rsidRPr="00934B28">
        <w:rPr>
          <w:rFonts w:ascii="Times New Roman" w:hAnsi="Times New Roman"/>
          <w:b/>
          <w:sz w:val="28"/>
          <w:szCs w:val="28"/>
        </w:rPr>
        <w:t>зем</w:t>
      </w:r>
      <w:r>
        <w:rPr>
          <w:rFonts w:ascii="Times New Roman" w:hAnsi="Times New Roman"/>
          <w:b/>
          <w:sz w:val="28"/>
          <w:szCs w:val="28"/>
        </w:rPr>
        <w:t>ель</w:t>
      </w:r>
      <w:r w:rsidRPr="00934B28">
        <w:rPr>
          <w:rFonts w:ascii="Times New Roman" w:hAnsi="Times New Roman"/>
          <w:b/>
          <w:sz w:val="28"/>
          <w:szCs w:val="28"/>
        </w:rPr>
        <w:t xml:space="preserve"> промисловості, </w:t>
      </w:r>
    </w:p>
    <w:p w14:paraId="3B42524E" w14:textId="77777777" w:rsidR="00934B28" w:rsidRDefault="00934B28" w:rsidP="00934B28">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r w:rsidRPr="00934B28">
        <w:rPr>
          <w:rFonts w:ascii="Times New Roman" w:hAnsi="Times New Roman"/>
          <w:b/>
          <w:sz w:val="28"/>
          <w:szCs w:val="28"/>
        </w:rPr>
        <w:t xml:space="preserve">транспорту, електронних комунікацій, </w:t>
      </w:r>
    </w:p>
    <w:p w14:paraId="6AD73D13" w14:textId="48CEA951" w:rsidR="00934B28" w:rsidRPr="007D583B" w:rsidRDefault="00934B28" w:rsidP="00934B28">
      <w:pPr>
        <w:tabs>
          <w:tab w:val="center" w:pos="4818"/>
          <w:tab w:val="left" w:pos="4956"/>
          <w:tab w:val="left" w:pos="5664"/>
          <w:tab w:val="left" w:pos="6372"/>
          <w:tab w:val="left" w:pos="7080"/>
        </w:tabs>
        <w:spacing w:after="0"/>
        <w:ind w:right="-143"/>
        <w:outlineLvl w:val="0"/>
        <w:rPr>
          <w:rFonts w:ascii="Times New Roman" w:hAnsi="Times New Roman"/>
          <w:sz w:val="16"/>
          <w:szCs w:val="16"/>
        </w:rPr>
      </w:pPr>
      <w:r w:rsidRPr="00934B28">
        <w:rPr>
          <w:rFonts w:ascii="Times New Roman" w:hAnsi="Times New Roman"/>
          <w:b/>
          <w:sz w:val="28"/>
          <w:szCs w:val="28"/>
        </w:rPr>
        <w:t>енергетики, оборони та іншого призначення</w:t>
      </w:r>
    </w:p>
    <w:p w14:paraId="5DB1DDDC" w14:textId="0E817B89" w:rsidR="00902066" w:rsidRDefault="00934B28" w:rsidP="00934B28">
      <w:pPr>
        <w:tabs>
          <w:tab w:val="left" w:pos="2985"/>
        </w:tabs>
        <w:spacing w:after="0" w:line="240" w:lineRule="auto"/>
        <w:jc w:val="both"/>
        <w:rPr>
          <w:rFonts w:ascii="Times New Roman" w:hAnsi="Times New Roman"/>
          <w:bCs/>
          <w:sz w:val="28"/>
          <w:szCs w:val="28"/>
        </w:rPr>
      </w:pPr>
      <w:r w:rsidRPr="00A36253">
        <w:rPr>
          <w:rFonts w:ascii="Times New Roman" w:hAnsi="Times New Roman"/>
          <w:bCs/>
          <w:sz w:val="28"/>
          <w:szCs w:val="28"/>
        </w:rPr>
        <w:t xml:space="preserve">      </w:t>
      </w:r>
    </w:p>
    <w:p w14:paraId="5F2F821D" w14:textId="4A36E04E" w:rsidR="007702CE" w:rsidRDefault="00934B28" w:rsidP="00934B28">
      <w:pPr>
        <w:tabs>
          <w:tab w:val="left" w:pos="2985"/>
        </w:tabs>
        <w:spacing w:after="0" w:line="240" w:lineRule="auto"/>
        <w:ind w:firstLine="567"/>
        <w:jc w:val="both"/>
        <w:rPr>
          <w:rFonts w:ascii="Times New Roman" w:hAnsi="Times New Roman"/>
          <w:sz w:val="28"/>
          <w:szCs w:val="28"/>
        </w:rPr>
      </w:pPr>
      <w:r w:rsidRPr="00A36253">
        <w:rPr>
          <w:rFonts w:ascii="Times New Roman" w:hAnsi="Times New Roman"/>
          <w:bCs/>
          <w:sz w:val="28"/>
          <w:szCs w:val="28"/>
        </w:rPr>
        <w:t xml:space="preserve"> </w:t>
      </w:r>
      <w:r w:rsidR="00902066">
        <w:rPr>
          <w:rFonts w:ascii="Times New Roman" w:hAnsi="Times New Roman"/>
          <w:bCs/>
          <w:sz w:val="28"/>
          <w:szCs w:val="28"/>
        </w:rPr>
        <w:t>К</w:t>
      </w:r>
      <w:r w:rsidRPr="00E84F70">
        <w:rPr>
          <w:rFonts w:ascii="Times New Roman" w:hAnsi="Times New Roman"/>
          <w:sz w:val="28"/>
          <w:szCs w:val="28"/>
        </w:rPr>
        <w:t>еруючись пунктом 34 частини першої статті 26, ч</w:t>
      </w:r>
      <w:r>
        <w:rPr>
          <w:rFonts w:ascii="Times New Roman" w:hAnsi="Times New Roman"/>
          <w:sz w:val="28"/>
          <w:szCs w:val="28"/>
        </w:rPr>
        <w:t>астиною першою</w:t>
      </w:r>
      <w:r w:rsidRPr="00E84F70">
        <w:rPr>
          <w:rFonts w:ascii="Times New Roman" w:hAnsi="Times New Roman"/>
          <w:sz w:val="28"/>
          <w:szCs w:val="28"/>
        </w:rPr>
        <w:t xml:space="preserve"> ст</w:t>
      </w:r>
      <w:r>
        <w:rPr>
          <w:rFonts w:ascii="Times New Roman" w:hAnsi="Times New Roman"/>
          <w:sz w:val="28"/>
          <w:szCs w:val="28"/>
        </w:rPr>
        <w:t>атті</w:t>
      </w:r>
      <w:r w:rsidRPr="00E84F70">
        <w:rPr>
          <w:rFonts w:ascii="Times New Roman" w:hAnsi="Times New Roman"/>
          <w:sz w:val="28"/>
          <w:szCs w:val="28"/>
        </w:rPr>
        <w:t xml:space="preserve"> 59 Закону України «Про місцеве самоврядування в Україні», ст</w:t>
      </w:r>
      <w:r>
        <w:rPr>
          <w:rFonts w:ascii="Times New Roman" w:hAnsi="Times New Roman"/>
          <w:sz w:val="28"/>
          <w:szCs w:val="28"/>
        </w:rPr>
        <w:t>аттями</w:t>
      </w:r>
      <w:r w:rsidRPr="00E84F70">
        <w:rPr>
          <w:rFonts w:ascii="Times New Roman" w:hAnsi="Times New Roman"/>
          <w:sz w:val="28"/>
          <w:szCs w:val="28"/>
        </w:rPr>
        <w:t xml:space="preserve"> 12</w:t>
      </w:r>
      <w:r>
        <w:rPr>
          <w:rFonts w:ascii="Times New Roman" w:hAnsi="Times New Roman"/>
          <w:sz w:val="28"/>
          <w:szCs w:val="28"/>
        </w:rPr>
        <w:t>, 201</w:t>
      </w:r>
      <w:r w:rsidRPr="00E84F70">
        <w:rPr>
          <w:rFonts w:ascii="Times New Roman" w:hAnsi="Times New Roman"/>
          <w:sz w:val="28"/>
          <w:szCs w:val="28"/>
        </w:rPr>
        <w:t xml:space="preserve"> </w:t>
      </w:r>
      <w:r>
        <w:rPr>
          <w:rFonts w:ascii="Times New Roman" w:hAnsi="Times New Roman"/>
          <w:sz w:val="28"/>
          <w:szCs w:val="28"/>
        </w:rPr>
        <w:t xml:space="preserve">Земельного кодексу України, статтями 3, 5, 6, </w:t>
      </w:r>
      <w:r w:rsidRPr="00E84F70">
        <w:rPr>
          <w:rFonts w:ascii="Times New Roman" w:hAnsi="Times New Roman"/>
          <w:sz w:val="28"/>
          <w:szCs w:val="28"/>
        </w:rPr>
        <w:t>1</w:t>
      </w:r>
      <w:r>
        <w:rPr>
          <w:rFonts w:ascii="Times New Roman" w:hAnsi="Times New Roman"/>
          <w:sz w:val="28"/>
          <w:szCs w:val="28"/>
        </w:rPr>
        <w:t>3</w:t>
      </w:r>
      <w:r w:rsidRPr="00E84F70">
        <w:rPr>
          <w:rFonts w:ascii="Times New Roman" w:hAnsi="Times New Roman"/>
          <w:sz w:val="28"/>
          <w:szCs w:val="28"/>
        </w:rPr>
        <w:t xml:space="preserve">, </w:t>
      </w:r>
      <w:r>
        <w:rPr>
          <w:rFonts w:ascii="Times New Roman" w:hAnsi="Times New Roman"/>
          <w:sz w:val="28"/>
          <w:szCs w:val="28"/>
        </w:rPr>
        <w:t>15</w:t>
      </w:r>
      <w:r w:rsidRPr="00E84F70">
        <w:rPr>
          <w:rFonts w:ascii="Times New Roman" w:hAnsi="Times New Roman"/>
          <w:sz w:val="28"/>
          <w:szCs w:val="28"/>
        </w:rPr>
        <w:t xml:space="preserve">, </w:t>
      </w:r>
      <w:r>
        <w:rPr>
          <w:rFonts w:ascii="Times New Roman" w:hAnsi="Times New Roman"/>
          <w:sz w:val="28"/>
          <w:szCs w:val="28"/>
        </w:rPr>
        <w:t>18</w:t>
      </w:r>
      <w:r w:rsidRPr="00E84F70">
        <w:rPr>
          <w:rFonts w:ascii="Times New Roman" w:hAnsi="Times New Roman"/>
          <w:sz w:val="28"/>
          <w:szCs w:val="28"/>
        </w:rPr>
        <w:t xml:space="preserve">, </w:t>
      </w:r>
      <w:r>
        <w:rPr>
          <w:rFonts w:ascii="Times New Roman" w:hAnsi="Times New Roman"/>
          <w:sz w:val="28"/>
          <w:szCs w:val="28"/>
        </w:rPr>
        <w:t>23</w:t>
      </w:r>
      <w:r w:rsidRPr="00E84F70">
        <w:rPr>
          <w:rFonts w:ascii="Times New Roman" w:hAnsi="Times New Roman"/>
          <w:sz w:val="28"/>
          <w:szCs w:val="28"/>
        </w:rPr>
        <w:t xml:space="preserve"> Закон</w:t>
      </w:r>
      <w:r>
        <w:rPr>
          <w:rFonts w:ascii="Times New Roman" w:hAnsi="Times New Roman"/>
          <w:sz w:val="28"/>
          <w:szCs w:val="28"/>
        </w:rPr>
        <w:t xml:space="preserve">у </w:t>
      </w:r>
      <w:r w:rsidRPr="00E84F70">
        <w:rPr>
          <w:rFonts w:ascii="Times New Roman" w:hAnsi="Times New Roman"/>
          <w:sz w:val="28"/>
          <w:szCs w:val="28"/>
        </w:rPr>
        <w:t xml:space="preserve">України «Про </w:t>
      </w:r>
      <w:r>
        <w:rPr>
          <w:rFonts w:ascii="Times New Roman" w:hAnsi="Times New Roman"/>
          <w:sz w:val="28"/>
          <w:szCs w:val="28"/>
        </w:rPr>
        <w:t>оцінку земель</w:t>
      </w:r>
      <w:r w:rsidRPr="00E84F70">
        <w:rPr>
          <w:rFonts w:ascii="Times New Roman" w:hAnsi="Times New Roman"/>
          <w:sz w:val="28"/>
          <w:szCs w:val="28"/>
        </w:rPr>
        <w:t>»,</w:t>
      </w:r>
      <w:r w:rsidR="00902066" w:rsidRPr="00902066">
        <w:rPr>
          <w:rFonts w:ascii="Times New Roman" w:hAnsi="Times New Roman"/>
          <w:bCs/>
          <w:sz w:val="28"/>
          <w:szCs w:val="28"/>
        </w:rPr>
        <w:t xml:space="preserve"> </w:t>
      </w:r>
      <w:r w:rsidR="00902066">
        <w:rPr>
          <w:rFonts w:ascii="Times New Roman" w:hAnsi="Times New Roman"/>
          <w:bCs/>
          <w:sz w:val="28"/>
          <w:szCs w:val="28"/>
        </w:rPr>
        <w:t>р</w:t>
      </w:r>
      <w:r w:rsidR="00902066" w:rsidRPr="00166D55">
        <w:rPr>
          <w:rFonts w:ascii="Times New Roman" w:hAnsi="Times New Roman"/>
          <w:bCs/>
          <w:sz w:val="28"/>
          <w:szCs w:val="28"/>
        </w:rPr>
        <w:t xml:space="preserve">озглянувши </w:t>
      </w:r>
      <w:r w:rsidR="00902066">
        <w:rPr>
          <w:rFonts w:ascii="Times New Roman" w:hAnsi="Times New Roman"/>
          <w:bCs/>
          <w:sz w:val="28"/>
          <w:szCs w:val="28"/>
        </w:rPr>
        <w:t xml:space="preserve">клопотання </w:t>
      </w:r>
      <w:r w:rsidR="00902066">
        <w:rPr>
          <w:rFonts w:ascii="Times New Roman" w:hAnsi="Times New Roman"/>
          <w:sz w:val="28"/>
          <w:szCs w:val="28"/>
        </w:rPr>
        <w:t>ТОВАРИСТВА З ОБМЕЖЕНОЮ ВІДПОВІДАЛЬНІСТЮ «ПРОДОВОЛЬЧА КОМПАНІЯ «ЗОРЯ ПОДІЛЛЯ», код ЄДРПОУ: 34009446, місцезнаходження юридичної особи: 23700, Вінницька область, м. Гайсин, вулиця Заводська, будинок 150</w:t>
      </w:r>
      <w:r w:rsidR="00902066">
        <w:rPr>
          <w:rFonts w:ascii="Times New Roman" w:hAnsi="Times New Roman"/>
          <w:bCs/>
          <w:sz w:val="28"/>
          <w:szCs w:val="28"/>
        </w:rPr>
        <w:t>,</w:t>
      </w:r>
      <w:r w:rsidR="0003346A" w:rsidRPr="0003346A">
        <w:rPr>
          <w:rFonts w:ascii="Times New Roman" w:hAnsi="Times New Roman"/>
          <w:bCs/>
          <w:sz w:val="28"/>
          <w:szCs w:val="28"/>
        </w:rPr>
        <w:t xml:space="preserve"> </w:t>
      </w:r>
      <w:r w:rsidR="0003346A" w:rsidRPr="006F0D38">
        <w:rPr>
          <w:rFonts w:ascii="Times New Roman" w:hAnsi="Times New Roman"/>
          <w:bCs/>
          <w:sz w:val="28"/>
          <w:szCs w:val="28"/>
        </w:rPr>
        <w:t>технічн</w:t>
      </w:r>
      <w:r w:rsidR="0003346A">
        <w:rPr>
          <w:rFonts w:ascii="Times New Roman" w:hAnsi="Times New Roman"/>
          <w:bCs/>
          <w:sz w:val="28"/>
          <w:szCs w:val="28"/>
        </w:rPr>
        <w:t>у</w:t>
      </w:r>
      <w:r w:rsidR="0003346A" w:rsidRPr="006F0D38">
        <w:rPr>
          <w:rFonts w:ascii="Times New Roman" w:hAnsi="Times New Roman"/>
          <w:bCs/>
          <w:sz w:val="28"/>
          <w:szCs w:val="28"/>
        </w:rPr>
        <w:t xml:space="preserve"> документаці</w:t>
      </w:r>
      <w:r w:rsidR="0003346A">
        <w:rPr>
          <w:rFonts w:ascii="Times New Roman" w:hAnsi="Times New Roman"/>
          <w:bCs/>
          <w:sz w:val="28"/>
          <w:szCs w:val="28"/>
        </w:rPr>
        <w:t>ю</w:t>
      </w:r>
      <w:r w:rsidR="0003346A" w:rsidRPr="006F0D38">
        <w:rPr>
          <w:rFonts w:ascii="Times New Roman" w:hAnsi="Times New Roman"/>
          <w:bCs/>
          <w:sz w:val="28"/>
          <w:szCs w:val="28"/>
        </w:rPr>
        <w:t xml:space="preserve"> </w:t>
      </w:r>
      <w:r w:rsidR="0003346A" w:rsidRPr="009B3D8D">
        <w:rPr>
          <w:rFonts w:ascii="Times New Roman" w:hAnsi="Times New Roman"/>
          <w:bCs/>
          <w:sz w:val="28"/>
          <w:szCs w:val="28"/>
        </w:rPr>
        <w:t>з нормативної грошової оцінки земельної ділянки із земель промисловості, транспорту, електронних комунікацій, енергетики, оборони та іншого призначення</w:t>
      </w:r>
      <w:r w:rsidR="0003346A">
        <w:rPr>
          <w:rFonts w:ascii="Times New Roman" w:hAnsi="Times New Roman"/>
          <w:bCs/>
          <w:sz w:val="28"/>
          <w:szCs w:val="28"/>
        </w:rPr>
        <w:t xml:space="preserve"> комунальної власності</w:t>
      </w:r>
      <w:r w:rsidR="0003346A" w:rsidRPr="009B3D8D">
        <w:rPr>
          <w:rFonts w:ascii="Times New Roman" w:hAnsi="Times New Roman"/>
          <w:bCs/>
          <w:sz w:val="28"/>
          <w:szCs w:val="28"/>
        </w:rPr>
        <w:t xml:space="preserve">, кадастровий номер </w:t>
      </w:r>
      <w:r w:rsidR="0003346A" w:rsidRPr="003A6CD4">
        <w:rPr>
          <w:rFonts w:ascii="Times New Roman" w:hAnsi="Times New Roman" w:cs="Times New Roman"/>
          <w:sz w:val="28"/>
          <w:szCs w:val="28"/>
        </w:rPr>
        <w:t>05234</w:t>
      </w:r>
      <w:r w:rsidR="0003346A">
        <w:rPr>
          <w:rFonts w:ascii="Times New Roman" w:hAnsi="Times New Roman" w:cs="Times New Roman"/>
          <w:sz w:val="28"/>
          <w:szCs w:val="28"/>
        </w:rPr>
        <w:t>852</w:t>
      </w:r>
      <w:r w:rsidR="0003346A" w:rsidRPr="003A6CD4">
        <w:rPr>
          <w:rFonts w:ascii="Times New Roman" w:hAnsi="Times New Roman" w:cs="Times New Roman"/>
          <w:sz w:val="28"/>
          <w:szCs w:val="28"/>
        </w:rPr>
        <w:t>00:</w:t>
      </w:r>
      <w:r w:rsidR="0003346A">
        <w:rPr>
          <w:rFonts w:ascii="Times New Roman" w:hAnsi="Times New Roman" w:cs="Times New Roman"/>
          <w:sz w:val="28"/>
          <w:szCs w:val="28"/>
        </w:rPr>
        <w:t>03</w:t>
      </w:r>
      <w:r w:rsidR="0003346A" w:rsidRPr="003A6CD4">
        <w:rPr>
          <w:rFonts w:ascii="Times New Roman" w:hAnsi="Times New Roman" w:cs="Times New Roman"/>
          <w:sz w:val="28"/>
          <w:szCs w:val="28"/>
        </w:rPr>
        <w:t>:0</w:t>
      </w:r>
      <w:r w:rsidR="0003346A">
        <w:rPr>
          <w:rFonts w:ascii="Times New Roman" w:hAnsi="Times New Roman" w:cs="Times New Roman"/>
          <w:sz w:val="28"/>
          <w:szCs w:val="28"/>
        </w:rPr>
        <w:t>04</w:t>
      </w:r>
      <w:r w:rsidR="0003346A" w:rsidRPr="003A6CD4">
        <w:rPr>
          <w:rFonts w:ascii="Times New Roman" w:hAnsi="Times New Roman" w:cs="Times New Roman"/>
          <w:sz w:val="28"/>
          <w:szCs w:val="28"/>
        </w:rPr>
        <w:t>:0</w:t>
      </w:r>
      <w:r w:rsidR="0003346A">
        <w:rPr>
          <w:rFonts w:ascii="Times New Roman" w:hAnsi="Times New Roman" w:cs="Times New Roman"/>
          <w:sz w:val="28"/>
          <w:szCs w:val="28"/>
        </w:rPr>
        <w:t>073</w:t>
      </w:r>
      <w:r w:rsidR="0003346A" w:rsidRPr="003A6CD4">
        <w:rPr>
          <w:rFonts w:ascii="Times New Roman" w:hAnsi="Times New Roman" w:cs="Times New Roman"/>
          <w:sz w:val="28"/>
          <w:szCs w:val="28"/>
        </w:rPr>
        <w:t xml:space="preserve">, площею </w:t>
      </w:r>
      <w:r w:rsidR="0003346A">
        <w:rPr>
          <w:rFonts w:ascii="Times New Roman" w:hAnsi="Times New Roman" w:cs="Times New Roman"/>
          <w:sz w:val="28"/>
          <w:szCs w:val="28"/>
        </w:rPr>
        <w:t>0,3600</w:t>
      </w:r>
      <w:r w:rsidR="0003346A" w:rsidRPr="003A6CD4">
        <w:rPr>
          <w:rFonts w:ascii="Times New Roman" w:hAnsi="Times New Roman" w:cs="Times New Roman"/>
          <w:sz w:val="28"/>
          <w:szCs w:val="28"/>
        </w:rPr>
        <w:t xml:space="preserve"> га</w:t>
      </w:r>
      <w:r w:rsidR="0003346A" w:rsidRPr="009B3D8D">
        <w:rPr>
          <w:rFonts w:ascii="Times New Roman" w:hAnsi="Times New Roman"/>
          <w:bCs/>
          <w:sz w:val="28"/>
          <w:szCs w:val="28"/>
        </w:rPr>
        <w:t xml:space="preserve">, з визначеним цільовим призначенням: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яка розташована на території Погребищенської міської </w:t>
      </w:r>
      <w:r w:rsidR="0003346A">
        <w:rPr>
          <w:rFonts w:ascii="Times New Roman" w:hAnsi="Times New Roman"/>
          <w:bCs/>
          <w:sz w:val="28"/>
          <w:szCs w:val="28"/>
        </w:rPr>
        <w:t>територіальної</w:t>
      </w:r>
      <w:r w:rsidR="0003346A" w:rsidRPr="009B3D8D">
        <w:rPr>
          <w:rFonts w:ascii="Times New Roman" w:hAnsi="Times New Roman"/>
          <w:bCs/>
          <w:sz w:val="28"/>
          <w:szCs w:val="28"/>
        </w:rPr>
        <w:t xml:space="preserve"> Вінницького району Вінницької області</w:t>
      </w:r>
      <w:r w:rsidR="0003346A">
        <w:rPr>
          <w:rFonts w:ascii="Times New Roman" w:hAnsi="Times New Roman"/>
          <w:bCs/>
          <w:sz w:val="28"/>
          <w:szCs w:val="28"/>
        </w:rPr>
        <w:t>,</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sidR="00902066">
        <w:rPr>
          <w:rFonts w:ascii="Times New Roman" w:hAnsi="Times New Roman"/>
          <w:sz w:val="28"/>
          <w:szCs w:val="28"/>
        </w:rPr>
        <w:t>а</w:t>
      </w:r>
      <w:r w:rsidRPr="00E84F70">
        <w:rPr>
          <w:rFonts w:ascii="Times New Roman" w:hAnsi="Times New Roman"/>
          <w:sz w:val="28"/>
          <w:szCs w:val="28"/>
        </w:rPr>
        <w:t xml:space="preserve"> рад</w:t>
      </w:r>
      <w:r w:rsidR="00902066">
        <w:rPr>
          <w:rFonts w:ascii="Times New Roman" w:hAnsi="Times New Roman"/>
          <w:sz w:val="28"/>
          <w:szCs w:val="28"/>
        </w:rPr>
        <w:t>а</w:t>
      </w:r>
      <w:r>
        <w:rPr>
          <w:rFonts w:ascii="Times New Roman" w:hAnsi="Times New Roman"/>
          <w:sz w:val="28"/>
          <w:szCs w:val="28"/>
        </w:rPr>
        <w:t xml:space="preserve"> </w:t>
      </w:r>
    </w:p>
    <w:p w14:paraId="4FECF86B" w14:textId="77777777" w:rsidR="007702CE" w:rsidRDefault="007702CE" w:rsidP="00934B28">
      <w:pPr>
        <w:tabs>
          <w:tab w:val="left" w:pos="2985"/>
        </w:tabs>
        <w:spacing w:after="0" w:line="240" w:lineRule="auto"/>
        <w:ind w:firstLine="567"/>
        <w:jc w:val="both"/>
        <w:rPr>
          <w:rFonts w:ascii="Times New Roman" w:hAnsi="Times New Roman"/>
          <w:sz w:val="28"/>
          <w:szCs w:val="28"/>
        </w:rPr>
      </w:pPr>
    </w:p>
    <w:p w14:paraId="57CD049A" w14:textId="3C9F8CE5" w:rsidR="00934B28" w:rsidRPr="008D4F64" w:rsidRDefault="00934B28" w:rsidP="007702CE">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6F367D35" w14:textId="77777777" w:rsidR="00934B28" w:rsidRPr="00A36253" w:rsidRDefault="00934B28" w:rsidP="00934B28">
      <w:pPr>
        <w:tabs>
          <w:tab w:val="left" w:pos="5895"/>
        </w:tabs>
        <w:spacing w:after="0"/>
        <w:ind w:right="-143"/>
        <w:jc w:val="both"/>
        <w:rPr>
          <w:rFonts w:ascii="Times New Roman" w:hAnsi="Times New Roman"/>
          <w:bCs/>
          <w:sz w:val="28"/>
          <w:szCs w:val="28"/>
        </w:rPr>
      </w:pPr>
    </w:p>
    <w:p w14:paraId="585B1CAC" w14:textId="5E650A9A" w:rsidR="00934B28" w:rsidRDefault="00934B28" w:rsidP="00934B2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A36253">
        <w:rPr>
          <w:rFonts w:ascii="Times New Roman" w:hAnsi="Times New Roman"/>
          <w:bCs/>
          <w:sz w:val="28"/>
          <w:szCs w:val="28"/>
        </w:rPr>
        <w:t xml:space="preserve">. </w:t>
      </w:r>
      <w:r w:rsidR="0003346A" w:rsidRPr="0003346A">
        <w:rPr>
          <w:rFonts w:ascii="Times New Roman" w:hAnsi="Times New Roman"/>
          <w:bCs/>
          <w:sz w:val="28"/>
          <w:szCs w:val="28"/>
        </w:rPr>
        <w:t xml:space="preserve">Затвердити технічну документацію з нормативної грошової оцінки земельної ділянки із земель промисловості, транспорту, електронних комунікацій, енергетики, оборони та іншого призначення комунальної власності, кадастровий номер 0523485200:03:004:0073, площею 0,3600 га, з визначеним цільовим </w:t>
      </w:r>
      <w:r w:rsidR="0003346A" w:rsidRPr="0003346A">
        <w:rPr>
          <w:rFonts w:ascii="Times New Roman" w:hAnsi="Times New Roman"/>
          <w:bCs/>
          <w:sz w:val="28"/>
          <w:szCs w:val="28"/>
        </w:rPr>
        <w:lastRenderedPageBreak/>
        <w:t xml:space="preserve">призначенням: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яка розташована на території Погребищенської міської територіальної Вінницького району Вінницької області, розроблену </w:t>
      </w:r>
      <w:r w:rsidR="0003346A">
        <w:rPr>
          <w:rFonts w:ascii="Times New Roman" w:hAnsi="Times New Roman"/>
          <w:bCs/>
          <w:sz w:val="28"/>
          <w:szCs w:val="28"/>
        </w:rPr>
        <w:t>фізичною особою — підприємцем</w:t>
      </w:r>
      <w:r w:rsidR="0003346A" w:rsidRPr="0003346A">
        <w:rPr>
          <w:rFonts w:ascii="Times New Roman" w:hAnsi="Times New Roman"/>
          <w:bCs/>
          <w:sz w:val="28"/>
          <w:szCs w:val="28"/>
        </w:rPr>
        <w:t xml:space="preserve"> </w:t>
      </w:r>
      <w:r w:rsidR="0003346A">
        <w:rPr>
          <w:rFonts w:ascii="Times New Roman" w:hAnsi="Times New Roman"/>
          <w:bCs/>
          <w:sz w:val="28"/>
          <w:szCs w:val="28"/>
        </w:rPr>
        <w:t>Висоцькою Лілією Іванівною</w:t>
      </w:r>
      <w:r w:rsidR="0003346A" w:rsidRPr="0003346A">
        <w:rPr>
          <w:rFonts w:ascii="Times New Roman" w:hAnsi="Times New Roman"/>
          <w:bCs/>
          <w:sz w:val="28"/>
          <w:szCs w:val="28"/>
        </w:rPr>
        <w:t xml:space="preserve">, з визначеною сумою </w:t>
      </w:r>
      <w:r w:rsidR="0003346A">
        <w:rPr>
          <w:rFonts w:ascii="Times New Roman" w:hAnsi="Times New Roman"/>
          <w:bCs/>
          <w:sz w:val="28"/>
          <w:szCs w:val="28"/>
        </w:rPr>
        <w:t>366091,20</w:t>
      </w:r>
      <w:r w:rsidR="0003346A" w:rsidRPr="0003346A">
        <w:rPr>
          <w:rFonts w:ascii="Times New Roman" w:hAnsi="Times New Roman"/>
          <w:bCs/>
          <w:sz w:val="28"/>
          <w:szCs w:val="28"/>
        </w:rPr>
        <w:t xml:space="preserve"> грн. (</w:t>
      </w:r>
      <w:r w:rsidR="0003346A">
        <w:rPr>
          <w:rFonts w:ascii="Times New Roman" w:hAnsi="Times New Roman"/>
          <w:bCs/>
          <w:sz w:val="28"/>
          <w:szCs w:val="28"/>
        </w:rPr>
        <w:t>триста шістдесят шість</w:t>
      </w:r>
      <w:r w:rsidR="0003346A" w:rsidRPr="0003346A">
        <w:rPr>
          <w:rFonts w:ascii="Times New Roman" w:hAnsi="Times New Roman"/>
          <w:bCs/>
          <w:sz w:val="28"/>
          <w:szCs w:val="28"/>
        </w:rPr>
        <w:t xml:space="preserve"> тисяч </w:t>
      </w:r>
      <w:r w:rsidR="0003346A">
        <w:rPr>
          <w:rFonts w:ascii="Times New Roman" w:hAnsi="Times New Roman"/>
          <w:bCs/>
          <w:sz w:val="28"/>
          <w:szCs w:val="28"/>
        </w:rPr>
        <w:t>дев</w:t>
      </w:r>
      <w:r w:rsidR="0003346A" w:rsidRPr="00764666">
        <w:rPr>
          <w:rFonts w:ascii="Times New Roman" w:hAnsi="Times New Roman"/>
          <w:bCs/>
          <w:sz w:val="28"/>
          <w:szCs w:val="28"/>
        </w:rPr>
        <w:t>’</w:t>
      </w:r>
      <w:r w:rsidR="0003346A">
        <w:rPr>
          <w:rFonts w:ascii="Times New Roman" w:hAnsi="Times New Roman"/>
          <w:bCs/>
          <w:sz w:val="28"/>
          <w:szCs w:val="28"/>
        </w:rPr>
        <w:t>яносто одна</w:t>
      </w:r>
      <w:r w:rsidR="0003346A" w:rsidRPr="0003346A">
        <w:rPr>
          <w:rFonts w:ascii="Times New Roman" w:hAnsi="Times New Roman"/>
          <w:bCs/>
          <w:sz w:val="28"/>
          <w:szCs w:val="28"/>
        </w:rPr>
        <w:t xml:space="preserve"> гривн</w:t>
      </w:r>
      <w:r w:rsidR="0003346A">
        <w:rPr>
          <w:rFonts w:ascii="Times New Roman" w:hAnsi="Times New Roman"/>
          <w:bCs/>
          <w:sz w:val="28"/>
          <w:szCs w:val="28"/>
        </w:rPr>
        <w:t>я</w:t>
      </w:r>
      <w:r w:rsidR="0003346A" w:rsidRPr="0003346A">
        <w:rPr>
          <w:rFonts w:ascii="Times New Roman" w:hAnsi="Times New Roman"/>
          <w:bCs/>
          <w:sz w:val="28"/>
          <w:szCs w:val="28"/>
        </w:rPr>
        <w:t xml:space="preserve"> </w:t>
      </w:r>
      <w:r w:rsidR="0003346A">
        <w:rPr>
          <w:rFonts w:ascii="Times New Roman" w:hAnsi="Times New Roman"/>
          <w:bCs/>
          <w:sz w:val="28"/>
          <w:szCs w:val="28"/>
        </w:rPr>
        <w:t>2</w:t>
      </w:r>
      <w:r w:rsidR="0003346A" w:rsidRPr="0003346A">
        <w:rPr>
          <w:rFonts w:ascii="Times New Roman" w:hAnsi="Times New Roman"/>
          <w:bCs/>
          <w:sz w:val="28"/>
          <w:szCs w:val="28"/>
        </w:rPr>
        <w:t>0 копійок).</w:t>
      </w:r>
    </w:p>
    <w:p w14:paraId="79D4864B" w14:textId="77777777" w:rsidR="009B3D8D" w:rsidRDefault="009B3D8D" w:rsidP="0003346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3CA5EBD9" w14:textId="083DCF2A" w:rsidR="00934B28" w:rsidRDefault="0003346A" w:rsidP="00934B28">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2</w:t>
      </w:r>
      <w:r w:rsidR="00934B28">
        <w:rPr>
          <w:rFonts w:ascii="Times New Roman" w:hAnsi="Times New Roman"/>
          <w:sz w:val="28"/>
          <w:szCs w:val="28"/>
        </w:rPr>
        <w:t xml:space="preserve">. </w:t>
      </w:r>
      <w:r w:rsidR="00934B28" w:rsidRPr="00C23241">
        <w:rPr>
          <w:rFonts w:ascii="Times New Roman" w:eastAsiaTheme="minorEastAsia" w:hAnsi="Times New Roman"/>
          <w:sz w:val="28"/>
          <w:szCs w:val="28"/>
        </w:rPr>
        <w:t xml:space="preserve">Контроль за виконанням </w:t>
      </w:r>
      <w:r w:rsidR="00934B28">
        <w:rPr>
          <w:rFonts w:ascii="Times New Roman" w:eastAsiaTheme="minorEastAsia" w:hAnsi="Times New Roman"/>
          <w:sz w:val="28"/>
          <w:szCs w:val="28"/>
        </w:rPr>
        <w:t>ць</w:t>
      </w:r>
      <w:r w:rsidR="00934B28" w:rsidRPr="00C23241">
        <w:rPr>
          <w:rFonts w:ascii="Times New Roman" w:eastAsiaTheme="minorEastAsia" w:hAnsi="Times New Roman"/>
          <w:sz w:val="28"/>
          <w:szCs w:val="28"/>
        </w:rPr>
        <w:t>ого рішен</w:t>
      </w:r>
      <w:r w:rsidR="00934B28"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w:t>
      </w:r>
      <w:r w:rsidR="007702CE">
        <w:rPr>
          <w:rFonts w:ascii="Times New Roman" w:eastAsiaTheme="minorEastAsia" w:hAnsi="Times New Roman"/>
          <w:sz w:val="28"/>
          <w:szCs w:val="28"/>
        </w:rPr>
        <w:t>лля, раціонального використання.</w:t>
      </w:r>
    </w:p>
    <w:p w14:paraId="0FAA53AE" w14:textId="110BB08A" w:rsidR="00F8254B" w:rsidRDefault="00F8254B" w:rsidP="00F8254B">
      <w:pPr>
        <w:tabs>
          <w:tab w:val="left" w:pos="2985"/>
        </w:tabs>
        <w:spacing w:after="0" w:line="240" w:lineRule="auto"/>
        <w:jc w:val="both"/>
        <w:rPr>
          <w:rFonts w:ascii="Times New Roman" w:eastAsiaTheme="minorEastAsia" w:hAnsi="Times New Roman"/>
          <w:sz w:val="28"/>
          <w:szCs w:val="28"/>
        </w:rPr>
      </w:pP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378E" w14:textId="77777777" w:rsidR="002B0292" w:rsidRDefault="002B0292" w:rsidP="00063119">
      <w:pPr>
        <w:spacing w:after="0" w:line="240" w:lineRule="auto"/>
      </w:pPr>
      <w:r>
        <w:separator/>
      </w:r>
    </w:p>
  </w:endnote>
  <w:endnote w:type="continuationSeparator" w:id="0">
    <w:p w14:paraId="02069694" w14:textId="77777777" w:rsidR="002B0292" w:rsidRDefault="002B029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5C60" w14:textId="77777777" w:rsidR="002B0292" w:rsidRDefault="002B0292" w:rsidP="00063119">
      <w:pPr>
        <w:spacing w:after="0" w:line="240" w:lineRule="auto"/>
      </w:pPr>
      <w:r>
        <w:separator/>
      </w:r>
    </w:p>
  </w:footnote>
  <w:footnote w:type="continuationSeparator" w:id="0">
    <w:p w14:paraId="792CDFBD" w14:textId="77777777" w:rsidR="002B0292" w:rsidRDefault="002B029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51904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46A"/>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292"/>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4B79"/>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6D53"/>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4A2A"/>
    <w:rsid w:val="00696CF4"/>
    <w:rsid w:val="006A3479"/>
    <w:rsid w:val="006A3F1B"/>
    <w:rsid w:val="006B0072"/>
    <w:rsid w:val="006B2DE0"/>
    <w:rsid w:val="006B3B17"/>
    <w:rsid w:val="006C60F4"/>
    <w:rsid w:val="006D1127"/>
    <w:rsid w:val="006D3F44"/>
    <w:rsid w:val="006D4EBD"/>
    <w:rsid w:val="006F0CD1"/>
    <w:rsid w:val="006F408C"/>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4666"/>
    <w:rsid w:val="00765AFB"/>
    <w:rsid w:val="007702CE"/>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DDD"/>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2066"/>
    <w:rsid w:val="00905FC5"/>
    <w:rsid w:val="0091257B"/>
    <w:rsid w:val="0091599B"/>
    <w:rsid w:val="0092179B"/>
    <w:rsid w:val="009252EA"/>
    <w:rsid w:val="0093001F"/>
    <w:rsid w:val="00932E46"/>
    <w:rsid w:val="00934B28"/>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3D8D"/>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9FF"/>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8317-8102-4697-9A2E-B9BF7E43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1785</Words>
  <Characters>1019</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2025-02-10T12:04:00Z</cp:lastPrinted>
  <dcterms:created xsi:type="dcterms:W3CDTF">2025-10-15T06:39:00Z</dcterms:created>
  <dcterms:modified xsi:type="dcterms:W3CDTF">2025-10-22T05:44:00Z</dcterms:modified>
</cp:coreProperties>
</file>